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95F" w:rsidRDefault="007C795F" w:rsidP="007C795F">
      <w:pPr>
        <w:snapToGrid w:val="0"/>
        <w:spacing w:line="360" w:lineRule="auto"/>
        <w:jc w:val="center"/>
        <w:rPr>
          <w:b/>
          <w:sz w:val="32"/>
          <w:szCs w:val="32"/>
        </w:rPr>
      </w:pPr>
      <w:r w:rsidRPr="00980A16">
        <w:rPr>
          <w:b/>
          <w:sz w:val="32"/>
          <w:szCs w:val="32"/>
        </w:rPr>
        <w:t>东华大学中央高校基本科研业务费</w:t>
      </w:r>
    </w:p>
    <w:p w:rsidR="00761DDE" w:rsidRDefault="00761DDE" w:rsidP="007C795F">
      <w:pPr>
        <w:snapToGrid w:val="0"/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现代服装设计与技术</w:t>
      </w:r>
      <w:r w:rsidR="007C795F">
        <w:rPr>
          <w:rFonts w:hint="eastAsia"/>
          <w:b/>
          <w:sz w:val="32"/>
          <w:szCs w:val="32"/>
        </w:rPr>
        <w:t>教育部重点实验室</w:t>
      </w:r>
    </w:p>
    <w:p w:rsidR="007C795F" w:rsidRDefault="007C795F" w:rsidP="00761DDE">
      <w:pPr>
        <w:snapToGrid w:val="0"/>
        <w:spacing w:line="360" w:lineRule="auto"/>
        <w:jc w:val="center"/>
        <w:rPr>
          <w:rFonts w:hint="eastAsia"/>
          <w:b/>
          <w:sz w:val="32"/>
          <w:szCs w:val="32"/>
        </w:rPr>
      </w:pPr>
      <w:r w:rsidRPr="00980A16">
        <w:rPr>
          <w:b/>
          <w:sz w:val="32"/>
          <w:szCs w:val="32"/>
        </w:rPr>
        <w:t>基地</w:t>
      </w:r>
      <w:r>
        <w:rPr>
          <w:rFonts w:hint="eastAsia"/>
          <w:b/>
          <w:sz w:val="32"/>
          <w:szCs w:val="32"/>
        </w:rPr>
        <w:t>建设项目</w:t>
      </w:r>
      <w:r w:rsidRPr="00980A16">
        <w:rPr>
          <w:b/>
          <w:sz w:val="32"/>
          <w:szCs w:val="32"/>
        </w:rPr>
        <w:t>实施细则</w:t>
      </w:r>
    </w:p>
    <w:p w:rsidR="00325CD0" w:rsidRPr="00325CD0" w:rsidRDefault="00325CD0" w:rsidP="00761DDE">
      <w:pPr>
        <w:snapToGrid w:val="0"/>
        <w:spacing w:line="360" w:lineRule="auto"/>
        <w:jc w:val="center"/>
        <w:rPr>
          <w:b/>
          <w:sz w:val="32"/>
          <w:szCs w:val="32"/>
        </w:rPr>
      </w:pPr>
      <w:bookmarkStart w:id="0" w:name="_GoBack"/>
      <w:bookmarkEnd w:id="0"/>
    </w:p>
    <w:p w:rsidR="007C795F" w:rsidRPr="006D3264" w:rsidRDefault="007C795F" w:rsidP="007C795F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6D3264">
        <w:rPr>
          <w:sz w:val="24"/>
        </w:rPr>
        <w:t>根据</w:t>
      </w:r>
      <w:r w:rsidRPr="003A4515">
        <w:rPr>
          <w:sz w:val="24"/>
        </w:rPr>
        <w:t>《东华大学中央高校基本科研业务费专项资金管理暂行办法》（东华科〔</w:t>
      </w:r>
      <w:r w:rsidRPr="003A4515">
        <w:rPr>
          <w:sz w:val="24"/>
        </w:rPr>
        <w:t>2013</w:t>
      </w:r>
      <w:r w:rsidRPr="003A4515">
        <w:rPr>
          <w:sz w:val="24"/>
        </w:rPr>
        <w:t>〕</w:t>
      </w:r>
      <w:r w:rsidRPr="003A4515">
        <w:rPr>
          <w:sz w:val="24"/>
        </w:rPr>
        <w:t>4</w:t>
      </w:r>
      <w:r w:rsidRPr="003A4515">
        <w:rPr>
          <w:sz w:val="24"/>
        </w:rPr>
        <w:t>号）</w:t>
      </w:r>
      <w:r w:rsidRPr="006D3264">
        <w:rPr>
          <w:sz w:val="24"/>
        </w:rPr>
        <w:t>文件精神，围绕</w:t>
      </w:r>
      <w:r w:rsidR="00761DDE">
        <w:rPr>
          <w:rFonts w:hint="eastAsia"/>
          <w:sz w:val="24"/>
        </w:rPr>
        <w:t>现代服装设计与技术</w:t>
      </w:r>
      <w:r>
        <w:rPr>
          <w:rFonts w:hint="eastAsia"/>
          <w:sz w:val="24"/>
        </w:rPr>
        <w:t>教育部重点实验室</w:t>
      </w:r>
      <w:r w:rsidRPr="006D3264">
        <w:rPr>
          <w:sz w:val="24"/>
        </w:rPr>
        <w:t>发展目标，以</w:t>
      </w:r>
      <w:r w:rsidR="00761DDE">
        <w:rPr>
          <w:rFonts w:hint="eastAsia"/>
          <w:sz w:val="24"/>
        </w:rPr>
        <w:t>现代服装设计与技术</w:t>
      </w:r>
      <w:r>
        <w:rPr>
          <w:rFonts w:hint="eastAsia"/>
          <w:sz w:val="24"/>
        </w:rPr>
        <w:t>教育部重点实验室</w:t>
      </w:r>
      <w:r w:rsidRPr="006D3264">
        <w:rPr>
          <w:sz w:val="24"/>
        </w:rPr>
        <w:t>建设为载体，设立东华大学中央高校基本科研业务费</w:t>
      </w:r>
      <w:r w:rsidR="00761DDE">
        <w:rPr>
          <w:rFonts w:hint="eastAsia"/>
          <w:sz w:val="24"/>
        </w:rPr>
        <w:t>现代服装设计与技术</w:t>
      </w:r>
      <w:r>
        <w:rPr>
          <w:rFonts w:hint="eastAsia"/>
          <w:sz w:val="24"/>
        </w:rPr>
        <w:t>教育部重点实验室基地建设项目，</w:t>
      </w:r>
      <w:r w:rsidRPr="006D3264">
        <w:rPr>
          <w:sz w:val="24"/>
        </w:rPr>
        <w:t>具体细则如下：</w:t>
      </w:r>
    </w:p>
    <w:p w:rsidR="007C795F" w:rsidRPr="00756B21" w:rsidRDefault="007C795F" w:rsidP="007C795F">
      <w:pPr>
        <w:pStyle w:val="a3"/>
        <w:adjustRightInd w:val="0"/>
        <w:snapToGrid w:val="0"/>
        <w:spacing w:beforeLines="50" w:before="156" w:beforeAutospacing="0" w:after="0" w:afterAutospacing="0" w:line="360" w:lineRule="auto"/>
        <w:ind w:firstLine="482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 w:hint="eastAsia"/>
          <w:szCs w:val="21"/>
        </w:rPr>
        <w:t>一、资助</w:t>
      </w:r>
      <w:r w:rsidR="00240025">
        <w:rPr>
          <w:rFonts w:ascii="Times New Roman" w:eastAsia="黑体" w:hAnsi="Times New Roman" w:hint="eastAsia"/>
          <w:szCs w:val="21"/>
        </w:rPr>
        <w:t>要求</w:t>
      </w:r>
    </w:p>
    <w:p w:rsidR="00240025" w:rsidRPr="00E42F70" w:rsidRDefault="00240025" w:rsidP="00240025">
      <w:pPr>
        <w:spacing w:beforeLines="50" w:before="156" w:line="360" w:lineRule="auto"/>
        <w:ind w:firstLine="437"/>
        <w:rPr>
          <w:rFonts w:ascii="宋体" w:hAnsi="宋体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．本项目主要资助</w:t>
      </w:r>
      <w:r w:rsidR="007C795F" w:rsidRPr="00E41EF3">
        <w:rPr>
          <w:sz w:val="24"/>
        </w:rPr>
        <w:t>围绕</w:t>
      </w:r>
      <w:r>
        <w:rPr>
          <w:rFonts w:hint="eastAsia"/>
          <w:sz w:val="24"/>
        </w:rPr>
        <w:t>现代服装设计与技术</w:t>
      </w:r>
      <w:r w:rsidR="007C795F">
        <w:rPr>
          <w:rFonts w:hint="eastAsia"/>
          <w:sz w:val="24"/>
        </w:rPr>
        <w:t>教育部重点实验室</w:t>
      </w:r>
      <w:r w:rsidR="007C795F" w:rsidRPr="00E41EF3">
        <w:rPr>
          <w:sz w:val="24"/>
        </w:rPr>
        <w:t>发展目标</w:t>
      </w:r>
      <w:r w:rsidR="007C795F" w:rsidRPr="00E41EF3">
        <w:rPr>
          <w:rFonts w:hint="eastAsia"/>
          <w:sz w:val="24"/>
        </w:rPr>
        <w:t>，与</w:t>
      </w:r>
      <w:r>
        <w:rPr>
          <w:rFonts w:hint="eastAsia"/>
          <w:sz w:val="24"/>
        </w:rPr>
        <w:t>服装技术和艺术设计</w:t>
      </w:r>
      <w:r w:rsidR="007C795F" w:rsidRPr="00E41EF3">
        <w:rPr>
          <w:rFonts w:hint="eastAsia"/>
          <w:sz w:val="24"/>
        </w:rPr>
        <w:t>紧密相关的课题</w:t>
      </w:r>
      <w:r w:rsidR="00156977">
        <w:rPr>
          <w:rFonts w:hint="eastAsia"/>
          <w:sz w:val="24"/>
        </w:rPr>
        <w:t>，如</w:t>
      </w:r>
      <w:r w:rsidR="00156977" w:rsidRPr="00105798">
        <w:rPr>
          <w:rFonts w:hAnsi="宋体" w:hint="eastAsia"/>
          <w:color w:val="000000"/>
          <w:sz w:val="24"/>
        </w:rPr>
        <w:t>高性能服装及功能设计研究</w:t>
      </w:r>
      <w:r w:rsidR="00156977">
        <w:rPr>
          <w:rFonts w:hAnsi="宋体" w:hint="eastAsia"/>
          <w:color w:val="000000"/>
          <w:sz w:val="24"/>
        </w:rPr>
        <w:t>、</w:t>
      </w:r>
      <w:r w:rsidR="00156977" w:rsidRPr="00105798">
        <w:rPr>
          <w:rFonts w:hAnsi="宋体" w:hint="eastAsia"/>
          <w:color w:val="000000"/>
          <w:sz w:val="24"/>
        </w:rPr>
        <w:t>艺术创意设计与服饰文化研究</w:t>
      </w:r>
      <w:r w:rsidR="00156977">
        <w:rPr>
          <w:rFonts w:hAnsi="宋体" w:hint="eastAsia"/>
          <w:color w:val="000000"/>
          <w:sz w:val="24"/>
        </w:rPr>
        <w:t>、</w:t>
      </w:r>
      <w:r w:rsidR="00156977" w:rsidRPr="00105798">
        <w:rPr>
          <w:rFonts w:hAnsi="宋体" w:hint="eastAsia"/>
          <w:color w:val="000000"/>
          <w:sz w:val="24"/>
        </w:rPr>
        <w:t>服装敏捷制造与信息服务</w:t>
      </w:r>
      <w:r w:rsidR="00156977">
        <w:rPr>
          <w:rFonts w:hAnsi="宋体" w:hint="eastAsia"/>
          <w:color w:val="000000"/>
          <w:sz w:val="24"/>
        </w:rPr>
        <w:t>等</w:t>
      </w:r>
      <w:r w:rsidR="007C795F" w:rsidRPr="00E41EF3">
        <w:rPr>
          <w:rFonts w:hint="eastAsia"/>
          <w:sz w:val="24"/>
        </w:rPr>
        <w:t>。</w:t>
      </w:r>
    </w:p>
    <w:p w:rsidR="007C795F" w:rsidRDefault="007C795F" w:rsidP="007C795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 w:rsidRPr="00E41EF3">
        <w:rPr>
          <w:rFonts w:hint="eastAsia"/>
          <w:sz w:val="24"/>
        </w:rPr>
        <w:t>．年龄要求：以申报当年的</w:t>
      </w:r>
      <w:smartTag w:uri="urn:schemas-microsoft-com:office:smarttags" w:element="chsdate">
        <w:smartTagPr>
          <w:attr w:name="Year" w:val="2012"/>
          <w:attr w:name="Month" w:val="1"/>
          <w:attr w:name="Day" w:val="1"/>
          <w:attr w:name="IsLunarDate" w:val="False"/>
          <w:attr w:name="IsROCDate" w:val="False"/>
        </w:smartTagPr>
        <w:r w:rsidRPr="00E41EF3">
          <w:rPr>
            <w:rFonts w:hint="eastAsia"/>
            <w:sz w:val="24"/>
          </w:rPr>
          <w:t>1</w:t>
        </w:r>
        <w:r w:rsidRPr="00E41EF3">
          <w:rPr>
            <w:rFonts w:hint="eastAsia"/>
            <w:sz w:val="24"/>
          </w:rPr>
          <w:t>月</w:t>
        </w:r>
        <w:r w:rsidRPr="00E41EF3">
          <w:rPr>
            <w:rFonts w:hint="eastAsia"/>
            <w:sz w:val="24"/>
          </w:rPr>
          <w:t>1</w:t>
        </w:r>
        <w:r w:rsidRPr="00E41EF3">
          <w:rPr>
            <w:rFonts w:hint="eastAsia"/>
            <w:sz w:val="24"/>
          </w:rPr>
          <w:t>日</w:t>
        </w:r>
      </w:smartTag>
      <w:r w:rsidRPr="00E41EF3">
        <w:rPr>
          <w:rFonts w:hint="eastAsia"/>
          <w:sz w:val="24"/>
        </w:rPr>
        <w:t>为界，申请者年龄应不超过</w:t>
      </w:r>
      <w:r>
        <w:rPr>
          <w:rFonts w:hint="eastAsia"/>
          <w:sz w:val="24"/>
        </w:rPr>
        <w:t>40</w:t>
      </w:r>
      <w:r w:rsidRPr="00E41EF3">
        <w:rPr>
          <w:rFonts w:hint="eastAsia"/>
          <w:sz w:val="24"/>
        </w:rPr>
        <w:t>周岁，海外引进人才可放宽至</w:t>
      </w:r>
      <w:r>
        <w:rPr>
          <w:rFonts w:hint="eastAsia"/>
          <w:sz w:val="24"/>
        </w:rPr>
        <w:t>45</w:t>
      </w:r>
      <w:r w:rsidRPr="00E41EF3">
        <w:rPr>
          <w:rFonts w:hint="eastAsia"/>
          <w:sz w:val="24"/>
        </w:rPr>
        <w:t>周岁。</w:t>
      </w:r>
    </w:p>
    <w:p w:rsidR="00156977" w:rsidRPr="00E41EF3" w:rsidRDefault="00156977" w:rsidP="00156977">
      <w:pPr>
        <w:spacing w:line="360" w:lineRule="auto"/>
        <w:ind w:firstLineChars="200" w:firstLine="480"/>
        <w:rPr>
          <w:sz w:val="24"/>
        </w:rPr>
      </w:pPr>
      <w:r w:rsidRPr="00E41EF3"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Pr="00E41EF3">
        <w:rPr>
          <w:rFonts w:hint="eastAsia"/>
          <w:sz w:val="24"/>
        </w:rPr>
        <w:t>鼓励以团队名义申请。</w:t>
      </w:r>
      <w:r>
        <w:rPr>
          <w:rFonts w:hint="eastAsia"/>
          <w:sz w:val="24"/>
        </w:rPr>
        <w:t>每个</w:t>
      </w:r>
      <w:r w:rsidRPr="000D0D81">
        <w:rPr>
          <w:sz w:val="24"/>
        </w:rPr>
        <w:t>项目</w:t>
      </w:r>
      <w:r>
        <w:rPr>
          <w:rFonts w:hint="eastAsia"/>
          <w:sz w:val="24"/>
        </w:rPr>
        <w:t>需要有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周岁以下且满足资助对象要求的团队成员至少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名，</w:t>
      </w:r>
      <w:r w:rsidRPr="00E973B1">
        <w:rPr>
          <w:rFonts w:hint="eastAsia"/>
          <w:sz w:val="24"/>
        </w:rPr>
        <w:t>每人只能申请或参与</w:t>
      </w:r>
      <w:r w:rsidRPr="00E973B1">
        <w:rPr>
          <w:rFonts w:hint="eastAsia"/>
          <w:sz w:val="24"/>
        </w:rPr>
        <w:t>1</w:t>
      </w:r>
      <w:r w:rsidRPr="00E973B1">
        <w:rPr>
          <w:rFonts w:hint="eastAsia"/>
          <w:sz w:val="24"/>
        </w:rPr>
        <w:t>个项目</w:t>
      </w:r>
      <w:r>
        <w:rPr>
          <w:rFonts w:hint="eastAsia"/>
          <w:sz w:val="24"/>
        </w:rPr>
        <w:t>。</w:t>
      </w:r>
    </w:p>
    <w:p w:rsidR="007C795F" w:rsidRDefault="007572AE" w:rsidP="007C795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 w:rsidR="007C795F" w:rsidRPr="00E41EF3">
        <w:rPr>
          <w:rFonts w:hint="eastAsia"/>
          <w:sz w:val="24"/>
        </w:rPr>
        <w:t>．</w:t>
      </w:r>
      <w:r w:rsidR="007C795F">
        <w:rPr>
          <w:rFonts w:hint="eastAsia"/>
          <w:sz w:val="24"/>
        </w:rPr>
        <w:t>每人</w:t>
      </w:r>
      <w:r w:rsidR="00761DDE">
        <w:rPr>
          <w:rFonts w:hint="eastAsia"/>
          <w:sz w:val="24"/>
        </w:rPr>
        <w:t>每年</w:t>
      </w:r>
      <w:r w:rsidR="007C795F">
        <w:rPr>
          <w:rFonts w:hint="eastAsia"/>
          <w:sz w:val="24"/>
        </w:rPr>
        <w:t>受资助次数累计不超过</w:t>
      </w:r>
      <w:r w:rsidR="007C795F">
        <w:rPr>
          <w:rFonts w:hint="eastAsia"/>
          <w:sz w:val="24"/>
        </w:rPr>
        <w:t>2</w:t>
      </w:r>
      <w:r w:rsidR="007C795F">
        <w:rPr>
          <w:rFonts w:hint="eastAsia"/>
          <w:sz w:val="24"/>
        </w:rPr>
        <w:t>项。</w:t>
      </w:r>
      <w:r w:rsidRPr="007572AE">
        <w:rPr>
          <w:rFonts w:hint="eastAsia"/>
          <w:sz w:val="24"/>
        </w:rPr>
        <w:t>已获</w:t>
      </w:r>
      <w:r w:rsidRPr="007572AE">
        <w:rPr>
          <w:rFonts w:hint="eastAsia"/>
          <w:sz w:val="24"/>
        </w:rPr>
        <w:t>2015</w:t>
      </w:r>
      <w:r w:rsidRPr="007572AE">
        <w:rPr>
          <w:rFonts w:hint="eastAsia"/>
          <w:sz w:val="24"/>
        </w:rPr>
        <w:t>年度“东华大学中央高校基本科研业务费专项资金”自由探索项目的主持人不得作为主持人参与本次申请。</w:t>
      </w:r>
    </w:p>
    <w:p w:rsidR="007572AE" w:rsidRDefault="007572AE" w:rsidP="007572A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 w:rsidRPr="00E41EF3">
        <w:rPr>
          <w:rFonts w:hint="eastAsia"/>
          <w:sz w:val="24"/>
        </w:rPr>
        <w:t>．每个项目在当年</w:t>
      </w:r>
      <w:r w:rsidRPr="00E41EF3">
        <w:rPr>
          <w:rFonts w:hint="eastAsia"/>
          <w:sz w:val="24"/>
        </w:rPr>
        <w:t>9</w:t>
      </w:r>
      <w:r w:rsidRPr="00E41EF3">
        <w:rPr>
          <w:rFonts w:hint="eastAsia"/>
          <w:sz w:val="24"/>
        </w:rPr>
        <w:t>月</w:t>
      </w:r>
      <w:r w:rsidRPr="00E41EF3">
        <w:rPr>
          <w:rFonts w:hint="eastAsia"/>
          <w:sz w:val="24"/>
        </w:rPr>
        <w:t>30</w:t>
      </w:r>
      <w:r w:rsidRPr="00E41EF3">
        <w:rPr>
          <w:rFonts w:hint="eastAsia"/>
          <w:sz w:val="24"/>
        </w:rPr>
        <w:t>日之前</w:t>
      </w:r>
      <w:r>
        <w:rPr>
          <w:rFonts w:hint="eastAsia"/>
          <w:sz w:val="24"/>
        </w:rPr>
        <w:t>必须用完资助额度的</w:t>
      </w:r>
      <w:r>
        <w:rPr>
          <w:rFonts w:hint="eastAsia"/>
          <w:sz w:val="24"/>
        </w:rPr>
        <w:t>80%</w:t>
      </w:r>
      <w:r w:rsidRPr="00E41EF3">
        <w:rPr>
          <w:rFonts w:hint="eastAsia"/>
          <w:sz w:val="24"/>
        </w:rPr>
        <w:t>，若在</w:t>
      </w:r>
      <w:smartTag w:uri="urn:schemas-microsoft-com:office:smarttags" w:element="chsdate">
        <w:smartTagPr>
          <w:attr w:name="Year" w:val="2012"/>
          <w:attr w:name="Month" w:val="9"/>
          <w:attr w:name="Day" w:val="30"/>
          <w:attr w:name="IsLunarDate" w:val="False"/>
          <w:attr w:name="IsROCDate" w:val="False"/>
        </w:smartTagPr>
        <w:r w:rsidRPr="00E41EF3">
          <w:rPr>
            <w:rFonts w:hint="eastAsia"/>
            <w:sz w:val="24"/>
          </w:rPr>
          <w:t>9</w:t>
        </w:r>
        <w:r w:rsidRPr="00E41EF3">
          <w:rPr>
            <w:rFonts w:hint="eastAsia"/>
            <w:sz w:val="24"/>
          </w:rPr>
          <w:t>月</w:t>
        </w:r>
        <w:r w:rsidRPr="00E41EF3">
          <w:rPr>
            <w:rFonts w:hint="eastAsia"/>
            <w:sz w:val="24"/>
          </w:rPr>
          <w:t>30</w:t>
        </w:r>
        <w:r w:rsidRPr="00E41EF3">
          <w:rPr>
            <w:rFonts w:hint="eastAsia"/>
            <w:sz w:val="24"/>
          </w:rPr>
          <w:t>日</w:t>
        </w:r>
      </w:smartTag>
      <w:r w:rsidRPr="00E41EF3">
        <w:rPr>
          <w:rFonts w:hint="eastAsia"/>
          <w:sz w:val="24"/>
        </w:rPr>
        <w:t>之前未完成年度经费的</w:t>
      </w:r>
      <w:r w:rsidRPr="00E41EF3">
        <w:rPr>
          <w:rFonts w:hint="eastAsia"/>
          <w:sz w:val="24"/>
        </w:rPr>
        <w:t>80%</w:t>
      </w:r>
      <w:r w:rsidRPr="00E41EF3">
        <w:rPr>
          <w:rFonts w:hint="eastAsia"/>
          <w:sz w:val="24"/>
        </w:rPr>
        <w:t>，则项目剩余经费不再</w:t>
      </w:r>
      <w:r>
        <w:rPr>
          <w:rFonts w:hint="eastAsia"/>
          <w:sz w:val="24"/>
        </w:rPr>
        <w:t>安排</w:t>
      </w:r>
      <w:r w:rsidRPr="00E41EF3">
        <w:rPr>
          <w:rFonts w:hint="eastAsia"/>
          <w:sz w:val="24"/>
        </w:rPr>
        <w:t>，结余经费由</w:t>
      </w:r>
      <w:r>
        <w:rPr>
          <w:rFonts w:hint="eastAsia"/>
          <w:sz w:val="24"/>
        </w:rPr>
        <w:t>实验室</w:t>
      </w:r>
      <w:r w:rsidRPr="00E41EF3">
        <w:rPr>
          <w:rFonts w:hint="eastAsia"/>
          <w:sz w:val="24"/>
        </w:rPr>
        <w:t>统筹安排。</w:t>
      </w:r>
    </w:p>
    <w:p w:rsidR="007C795F" w:rsidRPr="00E41EF3" w:rsidRDefault="007C795F" w:rsidP="007C795F">
      <w:pPr>
        <w:pStyle w:val="a3"/>
        <w:adjustRightInd w:val="0"/>
        <w:snapToGrid w:val="0"/>
        <w:spacing w:beforeLines="50" w:before="156" w:beforeAutospacing="0" w:after="0" w:afterAutospacing="0" w:line="360" w:lineRule="auto"/>
        <w:ind w:firstLine="482"/>
        <w:rPr>
          <w:rFonts w:ascii="Times New Roman" w:eastAsia="黑体" w:hAnsi="Times New Roman"/>
          <w:szCs w:val="21"/>
        </w:rPr>
      </w:pPr>
      <w:r w:rsidRPr="00E41EF3">
        <w:rPr>
          <w:rFonts w:ascii="Times New Roman" w:eastAsia="黑体" w:hAnsi="Times New Roman" w:hint="eastAsia"/>
          <w:szCs w:val="21"/>
        </w:rPr>
        <w:t>二、资助额度</w:t>
      </w:r>
    </w:p>
    <w:p w:rsidR="007C795F" w:rsidRPr="00E41EF3" w:rsidRDefault="007C795F" w:rsidP="007C795F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重点资助项目</w:t>
      </w:r>
      <w:r w:rsidRPr="00E41EF3">
        <w:rPr>
          <w:rFonts w:hint="eastAsia"/>
          <w:sz w:val="24"/>
        </w:rPr>
        <w:t>每项经费为</w:t>
      </w:r>
      <w:r w:rsidRPr="00E41EF3">
        <w:rPr>
          <w:rFonts w:hint="eastAsia"/>
          <w:sz w:val="24"/>
        </w:rPr>
        <w:t>5</w:t>
      </w:r>
      <w:r w:rsidRPr="00E41EF3">
        <w:rPr>
          <w:sz w:val="24"/>
        </w:rPr>
        <w:t>万元</w:t>
      </w:r>
      <w:r w:rsidRPr="00E41EF3">
        <w:rPr>
          <w:rFonts w:hint="eastAsia"/>
          <w:sz w:val="24"/>
        </w:rPr>
        <w:t>，</w:t>
      </w:r>
      <w:r>
        <w:rPr>
          <w:rFonts w:hint="eastAsia"/>
          <w:sz w:val="24"/>
        </w:rPr>
        <w:t>一般项目</w:t>
      </w:r>
      <w:r w:rsidR="009C6E0E">
        <w:rPr>
          <w:rFonts w:hint="eastAsia"/>
          <w:sz w:val="24"/>
        </w:rPr>
        <w:t>工程类</w:t>
      </w:r>
      <w:r>
        <w:rPr>
          <w:rFonts w:hint="eastAsia"/>
          <w:sz w:val="24"/>
        </w:rPr>
        <w:t>每</w:t>
      </w:r>
      <w:r w:rsidRPr="00E41EF3">
        <w:rPr>
          <w:rFonts w:hint="eastAsia"/>
          <w:sz w:val="24"/>
        </w:rPr>
        <w:t>项经费为</w:t>
      </w:r>
      <w:r>
        <w:rPr>
          <w:rFonts w:hint="eastAsia"/>
          <w:sz w:val="24"/>
        </w:rPr>
        <w:t>3</w:t>
      </w:r>
      <w:r w:rsidRPr="00E41EF3">
        <w:rPr>
          <w:sz w:val="24"/>
        </w:rPr>
        <w:t>万元</w:t>
      </w:r>
      <w:r w:rsidR="009C6E0E">
        <w:rPr>
          <w:rFonts w:hint="eastAsia"/>
          <w:sz w:val="24"/>
        </w:rPr>
        <w:t>，人文社科及</w:t>
      </w:r>
      <w:r w:rsidR="009C6E0E" w:rsidRPr="000D0D81">
        <w:rPr>
          <w:sz w:val="24"/>
        </w:rPr>
        <w:t>艺术类</w:t>
      </w:r>
      <w:r w:rsidR="009C6E0E">
        <w:rPr>
          <w:rFonts w:hint="eastAsia"/>
          <w:sz w:val="24"/>
        </w:rPr>
        <w:t>每项经费</w:t>
      </w:r>
      <w:r w:rsidR="009C6E0E">
        <w:rPr>
          <w:rFonts w:hint="eastAsia"/>
          <w:sz w:val="24"/>
        </w:rPr>
        <w:t>2</w:t>
      </w:r>
      <w:r w:rsidR="009C6E0E">
        <w:rPr>
          <w:rFonts w:hint="eastAsia"/>
          <w:sz w:val="24"/>
        </w:rPr>
        <w:t>万元</w:t>
      </w:r>
      <w:r>
        <w:rPr>
          <w:rFonts w:hint="eastAsia"/>
          <w:sz w:val="24"/>
        </w:rPr>
        <w:t>，对于特别优秀的项目可以适当增加资助额度</w:t>
      </w:r>
      <w:r w:rsidRPr="00E41EF3">
        <w:rPr>
          <w:rFonts w:hint="eastAsia"/>
          <w:sz w:val="24"/>
        </w:rPr>
        <w:t>。</w:t>
      </w:r>
      <w:r w:rsidR="00240025" w:rsidRPr="00240025">
        <w:rPr>
          <w:rFonts w:hint="eastAsia"/>
          <w:sz w:val="24"/>
        </w:rPr>
        <w:t>优先考虑</w:t>
      </w:r>
      <w:r w:rsidR="00240025" w:rsidRPr="00240025">
        <w:rPr>
          <w:rFonts w:hint="eastAsia"/>
          <w:sz w:val="24"/>
        </w:rPr>
        <w:t>2013</w:t>
      </w:r>
      <w:r w:rsidR="00240025" w:rsidRPr="00240025">
        <w:rPr>
          <w:rFonts w:hint="eastAsia"/>
          <w:sz w:val="24"/>
        </w:rPr>
        <w:t>、</w:t>
      </w:r>
      <w:r w:rsidR="00240025" w:rsidRPr="00240025">
        <w:rPr>
          <w:rFonts w:hint="eastAsia"/>
          <w:sz w:val="24"/>
        </w:rPr>
        <w:t>2014</w:t>
      </w:r>
      <w:r w:rsidR="00240025" w:rsidRPr="00240025">
        <w:rPr>
          <w:rFonts w:hint="eastAsia"/>
          <w:sz w:val="24"/>
        </w:rPr>
        <w:t>年在</w:t>
      </w:r>
      <w:proofErr w:type="gramStart"/>
      <w:r w:rsidR="00240025" w:rsidRPr="00240025">
        <w:rPr>
          <w:rFonts w:hint="eastAsia"/>
          <w:sz w:val="24"/>
        </w:rPr>
        <w:t>本重点</w:t>
      </w:r>
      <w:proofErr w:type="gramEnd"/>
      <w:r w:rsidR="00240025" w:rsidRPr="00240025">
        <w:rPr>
          <w:rFonts w:hint="eastAsia"/>
          <w:sz w:val="24"/>
        </w:rPr>
        <w:t>实验室开放课题资助下取得丰富成果的项目主持</w:t>
      </w:r>
      <w:r w:rsidR="00240025" w:rsidRPr="00240025">
        <w:rPr>
          <w:rFonts w:hint="eastAsia"/>
          <w:sz w:val="24"/>
        </w:rPr>
        <w:lastRenderedPageBreak/>
        <w:t>人及成员。</w:t>
      </w:r>
    </w:p>
    <w:p w:rsidR="007C795F" w:rsidRPr="00E41EF3" w:rsidRDefault="007C795F" w:rsidP="007C795F">
      <w:pPr>
        <w:pStyle w:val="a3"/>
        <w:adjustRightInd w:val="0"/>
        <w:snapToGrid w:val="0"/>
        <w:spacing w:beforeLines="50" w:before="156" w:beforeAutospacing="0" w:after="0" w:afterAutospacing="0" w:line="360" w:lineRule="auto"/>
        <w:ind w:firstLine="482"/>
        <w:rPr>
          <w:rFonts w:ascii="Times New Roman" w:eastAsia="黑体" w:hAnsi="Times New Roman"/>
          <w:szCs w:val="21"/>
        </w:rPr>
      </w:pPr>
      <w:r w:rsidRPr="00E41EF3">
        <w:rPr>
          <w:rFonts w:ascii="Times New Roman" w:eastAsia="黑体" w:hAnsi="Times New Roman" w:hint="eastAsia"/>
          <w:szCs w:val="21"/>
        </w:rPr>
        <w:t>三、实施办法</w:t>
      </w:r>
    </w:p>
    <w:p w:rsidR="007C795F" w:rsidRPr="00E41EF3" w:rsidRDefault="007C795F" w:rsidP="007C795F">
      <w:pPr>
        <w:pStyle w:val="a3"/>
        <w:adjustRightInd w:val="0"/>
        <w:snapToGrid w:val="0"/>
        <w:spacing w:before="0" w:beforeAutospacing="0" w:after="0" w:afterAutospacing="0" w:line="360" w:lineRule="auto"/>
        <w:ind w:firstLine="482"/>
        <w:jc w:val="both"/>
      </w:pPr>
      <w:r w:rsidRPr="00E41EF3">
        <w:rPr>
          <w:rFonts w:hint="eastAsia"/>
        </w:rPr>
        <w:t>1．本项目经费主要用于</w:t>
      </w:r>
      <w:r w:rsidR="00761DDE">
        <w:rPr>
          <w:rFonts w:hint="eastAsia"/>
        </w:rPr>
        <w:t>现代服装设计与技术</w:t>
      </w:r>
      <w:r>
        <w:rPr>
          <w:rFonts w:hint="eastAsia"/>
        </w:rPr>
        <w:t>教育部重点实验室</w:t>
      </w:r>
      <w:r w:rsidRPr="00E41EF3">
        <w:rPr>
          <w:rFonts w:hint="eastAsia"/>
        </w:rPr>
        <w:t>基地的科研能力建设，如开放课题设置等，以提高基地科研创新的水平</w:t>
      </w:r>
      <w:r>
        <w:rPr>
          <w:rFonts w:hint="eastAsia"/>
        </w:rPr>
        <w:t>。</w:t>
      </w:r>
    </w:p>
    <w:p w:rsidR="007C795F" w:rsidRPr="00E41EF3" w:rsidRDefault="007C795F" w:rsidP="007C795F">
      <w:pPr>
        <w:pStyle w:val="a3"/>
        <w:adjustRightInd w:val="0"/>
        <w:snapToGrid w:val="0"/>
        <w:spacing w:before="0" w:beforeAutospacing="0" w:after="0" w:afterAutospacing="0" w:line="360" w:lineRule="auto"/>
        <w:ind w:firstLine="482"/>
        <w:jc w:val="both"/>
      </w:pPr>
      <w:r w:rsidRPr="00E41EF3">
        <w:rPr>
          <w:rFonts w:hint="eastAsia"/>
        </w:rPr>
        <w:t>2．</w:t>
      </w:r>
      <w:r w:rsidR="00761DDE">
        <w:rPr>
          <w:rFonts w:hint="eastAsia"/>
        </w:rPr>
        <w:t>现代服装设计与技术</w:t>
      </w:r>
      <w:r>
        <w:rPr>
          <w:rFonts w:hint="eastAsia"/>
        </w:rPr>
        <w:t>教育部重点实验室</w:t>
      </w:r>
      <w:r w:rsidRPr="00E41EF3">
        <w:t>根据</w:t>
      </w:r>
      <w:r w:rsidRPr="003A4515">
        <w:t>《东华大学中央高校基本科研业务费专项资金管理暂行办法》（东华科〔2013〕4号）</w:t>
      </w:r>
      <w:r w:rsidRPr="00E41EF3">
        <w:t>制定</w:t>
      </w:r>
      <w:proofErr w:type="gramStart"/>
      <w:r w:rsidRPr="00E41EF3">
        <w:rPr>
          <w:rFonts w:hint="eastAsia"/>
        </w:rPr>
        <w:t>此具体</w:t>
      </w:r>
      <w:proofErr w:type="gramEnd"/>
      <w:r w:rsidRPr="00E41EF3">
        <w:rPr>
          <w:rFonts w:hint="eastAsia"/>
        </w:rPr>
        <w:t>实施办法</w:t>
      </w:r>
      <w:r w:rsidRPr="00E41EF3">
        <w:t>。</w:t>
      </w:r>
    </w:p>
    <w:p w:rsidR="007C795F" w:rsidRPr="00E41EF3" w:rsidRDefault="007C795F" w:rsidP="007C795F">
      <w:pPr>
        <w:pStyle w:val="a3"/>
        <w:adjustRightInd w:val="0"/>
        <w:snapToGrid w:val="0"/>
        <w:spacing w:beforeLines="50" w:before="156" w:beforeAutospacing="0" w:after="0" w:afterAutospacing="0" w:line="360" w:lineRule="auto"/>
        <w:ind w:firstLine="482"/>
        <w:rPr>
          <w:rFonts w:ascii="Times New Roman" w:eastAsia="黑体" w:hAnsi="Times New Roman"/>
          <w:szCs w:val="21"/>
        </w:rPr>
      </w:pPr>
      <w:r w:rsidRPr="00E41EF3">
        <w:rPr>
          <w:rFonts w:ascii="Times New Roman" w:eastAsia="黑体" w:hAnsi="Times New Roman" w:hint="eastAsia"/>
          <w:szCs w:val="21"/>
        </w:rPr>
        <w:t>四、管理规定</w:t>
      </w:r>
    </w:p>
    <w:p w:rsidR="007C795F" w:rsidRDefault="007C795F" w:rsidP="007C795F">
      <w:pPr>
        <w:pStyle w:val="a3"/>
        <w:adjustRightInd w:val="0"/>
        <w:snapToGrid w:val="0"/>
        <w:spacing w:before="0" w:beforeAutospacing="0" w:after="0" w:afterAutospacing="0" w:line="360" w:lineRule="auto"/>
        <w:ind w:firstLine="482"/>
        <w:jc w:val="both"/>
        <w:rPr>
          <w:rFonts w:ascii="Times New Roman" w:hAnsi="Times New Roman"/>
        </w:rPr>
      </w:pPr>
      <w:r w:rsidRPr="00E41EF3">
        <w:rPr>
          <w:rFonts w:ascii="Times New Roman" w:hAnsi="Times New Roman" w:hint="eastAsia"/>
        </w:rPr>
        <w:t>1</w:t>
      </w:r>
      <w:r w:rsidRPr="00E41EF3">
        <w:rPr>
          <w:rFonts w:ascii="Times New Roman" w:hAnsi="Times New Roman"/>
        </w:rPr>
        <w:t>．经费按照基本科研业务费的可开支范围合理编制经费使用，</w:t>
      </w:r>
      <w:r w:rsidR="00761DDE">
        <w:rPr>
          <w:rFonts w:hint="eastAsia"/>
        </w:rPr>
        <w:t>现代服装设计与技术</w:t>
      </w:r>
      <w:r>
        <w:rPr>
          <w:rFonts w:hint="eastAsia"/>
        </w:rPr>
        <w:t>教育部重点实验室</w:t>
      </w:r>
      <w:r w:rsidRPr="00E41EF3">
        <w:rPr>
          <w:rFonts w:ascii="Times New Roman" w:hAnsi="Times New Roman"/>
        </w:rPr>
        <w:t>下拨经费必须于当年使用完成。</w:t>
      </w:r>
    </w:p>
    <w:p w:rsidR="007572AE" w:rsidRDefault="007572AE" w:rsidP="007C795F">
      <w:pPr>
        <w:pStyle w:val="a3"/>
        <w:adjustRightInd w:val="0"/>
        <w:snapToGrid w:val="0"/>
        <w:spacing w:before="0" w:beforeAutospacing="0" w:after="0" w:afterAutospacing="0" w:line="360" w:lineRule="auto"/>
        <w:ind w:firstLine="482"/>
        <w:jc w:val="both"/>
      </w:pPr>
      <w:r>
        <w:rPr>
          <w:rFonts w:hint="eastAsia"/>
        </w:rPr>
        <w:t xml:space="preserve">2. </w:t>
      </w:r>
      <w:r w:rsidRPr="000D0D81">
        <w:t>获得资助的工程类项目需要在SCI</w:t>
      </w:r>
      <w:r>
        <w:rPr>
          <w:rFonts w:hint="eastAsia"/>
        </w:rPr>
        <w:t>、</w:t>
      </w:r>
      <w:r w:rsidRPr="000D0D81">
        <w:t>EI</w:t>
      </w:r>
      <w:r>
        <w:rPr>
          <w:rFonts w:hint="eastAsia"/>
        </w:rPr>
        <w:t>收录期刊或国内</w:t>
      </w:r>
      <w:r w:rsidRPr="000D0D81">
        <w:t>源刊</w:t>
      </w:r>
      <w:r>
        <w:rPr>
          <w:rFonts w:hint="eastAsia"/>
        </w:rPr>
        <w:t>发表论文</w:t>
      </w:r>
      <w:r w:rsidR="000500AE">
        <w:rPr>
          <w:rFonts w:hint="eastAsia"/>
        </w:rPr>
        <w:t>1</w:t>
      </w:r>
      <w:r>
        <w:rPr>
          <w:rFonts w:hint="eastAsia"/>
        </w:rPr>
        <w:t>篇，同时在</w:t>
      </w:r>
      <w:r w:rsidRPr="000D0D81">
        <w:t>国内核心期刊发表与课题内容相关的论文</w:t>
      </w:r>
      <w:r>
        <w:rPr>
          <w:rFonts w:hint="eastAsia"/>
        </w:rPr>
        <w:t>1</w:t>
      </w:r>
      <w:r w:rsidRPr="000D0D81">
        <w:t>篇</w:t>
      </w:r>
      <w:r>
        <w:rPr>
          <w:rFonts w:hint="eastAsia"/>
        </w:rPr>
        <w:t>；</w:t>
      </w:r>
      <w:r w:rsidRPr="000D0D81">
        <w:t>艺术类项目需要在CSSCI源刊发表与课题相关的论文</w:t>
      </w:r>
      <w:r>
        <w:rPr>
          <w:rFonts w:hint="eastAsia"/>
        </w:rPr>
        <w:t>1</w:t>
      </w:r>
      <w:r w:rsidRPr="000D0D81">
        <w:t>篇</w:t>
      </w:r>
      <w:r>
        <w:rPr>
          <w:rFonts w:hint="eastAsia"/>
        </w:rPr>
        <w:t>，同时在</w:t>
      </w:r>
      <w:r w:rsidRPr="000D0D81">
        <w:t>国内核心期刊发表与课题内容相关的论文</w:t>
      </w:r>
      <w:r>
        <w:rPr>
          <w:rFonts w:hint="eastAsia"/>
        </w:rPr>
        <w:t>1</w:t>
      </w:r>
      <w:r w:rsidRPr="000D0D81">
        <w:t>篇</w:t>
      </w:r>
      <w:r>
        <w:rPr>
          <w:rFonts w:hint="eastAsia"/>
        </w:rPr>
        <w:t>；所有论文成果均需标注项目资助</w:t>
      </w:r>
      <w:r w:rsidRPr="000D0D81">
        <w:t>。</w:t>
      </w:r>
    </w:p>
    <w:p w:rsidR="007572AE" w:rsidRPr="000D0D81" w:rsidRDefault="007572AE" w:rsidP="007572AE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</w:rPr>
        <w:t>3.</w:t>
      </w:r>
      <w:r w:rsidRPr="007572AE">
        <w:rPr>
          <w:sz w:val="24"/>
        </w:rPr>
        <w:t xml:space="preserve"> </w:t>
      </w:r>
      <w:r w:rsidRPr="000D0D81">
        <w:rPr>
          <w:sz w:val="24"/>
        </w:rPr>
        <w:t>受资助项目取得的成果，如发表论文、论著等均须标注</w:t>
      </w:r>
      <w:r w:rsidRPr="000D0D81">
        <w:rPr>
          <w:sz w:val="24"/>
        </w:rPr>
        <w:t>“</w:t>
      </w:r>
      <w:r w:rsidRPr="000D0D81">
        <w:rPr>
          <w:sz w:val="24"/>
        </w:rPr>
        <w:t>中央高校基本科研业务费专项资金资助</w:t>
      </w:r>
      <w:r w:rsidRPr="000D0D81">
        <w:rPr>
          <w:sz w:val="24"/>
        </w:rPr>
        <w:t>”</w:t>
      </w:r>
      <w:r w:rsidRPr="000D0D81">
        <w:rPr>
          <w:sz w:val="24"/>
        </w:rPr>
        <w:t>（</w:t>
      </w:r>
      <w:r w:rsidRPr="000D0D81">
        <w:rPr>
          <w:sz w:val="24"/>
        </w:rPr>
        <w:t>supported by “the Fundamental Research Funds for the Central Universities”</w:t>
      </w:r>
      <w:r w:rsidRPr="000D0D81">
        <w:rPr>
          <w:sz w:val="24"/>
        </w:rPr>
        <w:t>）中英文字样和项目编号</w:t>
      </w:r>
      <w:r>
        <w:rPr>
          <w:rFonts w:hint="eastAsia"/>
          <w:sz w:val="24"/>
        </w:rPr>
        <w:t>；</w:t>
      </w:r>
      <w:proofErr w:type="gramStart"/>
      <w:r w:rsidRPr="000D0D81">
        <w:rPr>
          <w:rFonts w:hAnsi="宋体"/>
          <w:kern w:val="0"/>
          <w:sz w:val="24"/>
        </w:rPr>
        <w:t>本重点</w:t>
      </w:r>
      <w:proofErr w:type="gramEnd"/>
      <w:r w:rsidRPr="000D0D81">
        <w:rPr>
          <w:rFonts w:hAnsi="宋体"/>
          <w:kern w:val="0"/>
          <w:sz w:val="24"/>
        </w:rPr>
        <w:t>实验室必须为第一或第二署名单位，不能仅在脚注中加以致谢。</w:t>
      </w:r>
      <w:proofErr w:type="gramStart"/>
      <w:r w:rsidRPr="000D0D81">
        <w:rPr>
          <w:rFonts w:hAnsi="宋体"/>
          <w:kern w:val="0"/>
          <w:sz w:val="24"/>
        </w:rPr>
        <w:t>本重点</w:t>
      </w:r>
      <w:proofErr w:type="gramEnd"/>
      <w:r w:rsidRPr="000D0D81">
        <w:rPr>
          <w:rFonts w:hAnsi="宋体"/>
          <w:kern w:val="0"/>
          <w:sz w:val="24"/>
        </w:rPr>
        <w:t>实验室的正式署名为：</w:t>
      </w:r>
    </w:p>
    <w:p w:rsidR="007572AE" w:rsidRPr="000D0D81" w:rsidRDefault="007572AE" w:rsidP="007572AE">
      <w:pPr>
        <w:widowControl/>
        <w:spacing w:line="360" w:lineRule="auto"/>
        <w:jc w:val="center"/>
        <w:rPr>
          <w:kern w:val="0"/>
          <w:sz w:val="24"/>
        </w:rPr>
      </w:pPr>
      <w:r w:rsidRPr="000D0D81">
        <w:rPr>
          <w:kern w:val="0"/>
          <w:sz w:val="24"/>
        </w:rPr>
        <w:t xml:space="preserve">    </w:t>
      </w:r>
      <w:r w:rsidRPr="000D0D81">
        <w:rPr>
          <w:rFonts w:hAnsi="宋体"/>
          <w:kern w:val="0"/>
          <w:sz w:val="24"/>
        </w:rPr>
        <w:t>中文名称：现代服装设计与技术教育部重点实验室</w:t>
      </w:r>
      <w:r>
        <w:rPr>
          <w:rFonts w:hAnsi="宋体" w:hint="eastAsia"/>
          <w:kern w:val="0"/>
          <w:sz w:val="24"/>
        </w:rPr>
        <w:t>（</w:t>
      </w:r>
      <w:r w:rsidRPr="000D0D81">
        <w:rPr>
          <w:rFonts w:hAnsi="宋体"/>
          <w:kern w:val="0"/>
          <w:sz w:val="24"/>
        </w:rPr>
        <w:t>东华大学</w:t>
      </w:r>
      <w:r>
        <w:rPr>
          <w:rFonts w:hAnsi="宋体" w:hint="eastAsia"/>
          <w:kern w:val="0"/>
          <w:sz w:val="24"/>
        </w:rPr>
        <w:t>）</w:t>
      </w:r>
      <w:r w:rsidRPr="000D0D81">
        <w:rPr>
          <w:rFonts w:hAnsi="宋体"/>
          <w:kern w:val="0"/>
          <w:sz w:val="24"/>
        </w:rPr>
        <w:t>，上海</w:t>
      </w:r>
      <w:r w:rsidRPr="000D0D81">
        <w:rPr>
          <w:kern w:val="0"/>
          <w:sz w:val="24"/>
        </w:rPr>
        <w:t> 200051</w:t>
      </w:r>
    </w:p>
    <w:p w:rsidR="007572AE" w:rsidRPr="000D0D81" w:rsidRDefault="007572AE" w:rsidP="007572AE">
      <w:pPr>
        <w:widowControl/>
        <w:spacing w:line="360" w:lineRule="auto"/>
        <w:ind w:leftChars="228" w:left="1559" w:hangingChars="450" w:hanging="1080"/>
        <w:jc w:val="left"/>
        <w:rPr>
          <w:kern w:val="0"/>
          <w:sz w:val="24"/>
        </w:rPr>
      </w:pPr>
      <w:r w:rsidRPr="000D0D81">
        <w:rPr>
          <w:rFonts w:hAnsi="宋体"/>
          <w:kern w:val="0"/>
          <w:sz w:val="24"/>
        </w:rPr>
        <w:t>英文名称：</w:t>
      </w:r>
      <w:r w:rsidRPr="000D0D81">
        <w:rPr>
          <w:kern w:val="0"/>
          <w:sz w:val="24"/>
        </w:rPr>
        <w:t>Key Laboratory of </w:t>
      </w:r>
      <w:r>
        <w:rPr>
          <w:rFonts w:hint="eastAsia"/>
          <w:kern w:val="0"/>
          <w:sz w:val="24"/>
        </w:rPr>
        <w:t xml:space="preserve">Clothing </w:t>
      </w:r>
      <w:r w:rsidRPr="000D0D81">
        <w:rPr>
          <w:kern w:val="0"/>
          <w:sz w:val="24"/>
        </w:rPr>
        <w:t>Design and Technology</w:t>
      </w:r>
      <w:r>
        <w:rPr>
          <w:rFonts w:hint="eastAsia"/>
          <w:kern w:val="0"/>
          <w:sz w:val="24"/>
        </w:rPr>
        <w:t xml:space="preserve">, </w:t>
      </w:r>
      <w:proofErr w:type="spellStart"/>
      <w:r w:rsidRPr="000D0D81">
        <w:rPr>
          <w:kern w:val="0"/>
          <w:sz w:val="24"/>
        </w:rPr>
        <w:t>Donghua</w:t>
      </w:r>
      <w:proofErr w:type="spellEnd"/>
      <w:r w:rsidRPr="000D0D81">
        <w:rPr>
          <w:kern w:val="0"/>
          <w:sz w:val="24"/>
        </w:rPr>
        <w:t> University</w:t>
      </w:r>
      <w:r>
        <w:rPr>
          <w:rFonts w:hint="eastAsia"/>
          <w:kern w:val="0"/>
          <w:sz w:val="24"/>
        </w:rPr>
        <w:t xml:space="preserve">, </w:t>
      </w:r>
      <w:r w:rsidRPr="000D0D81">
        <w:rPr>
          <w:kern w:val="0"/>
          <w:sz w:val="24"/>
        </w:rPr>
        <w:t>Ministry of Education, Shanghai</w:t>
      </w:r>
      <w:r>
        <w:rPr>
          <w:rFonts w:hint="eastAsia"/>
          <w:kern w:val="0"/>
          <w:sz w:val="24"/>
        </w:rPr>
        <w:t xml:space="preserve"> </w:t>
      </w:r>
      <w:r w:rsidRPr="000D0D81">
        <w:rPr>
          <w:kern w:val="0"/>
          <w:sz w:val="24"/>
        </w:rPr>
        <w:t>20</w:t>
      </w:r>
      <w:r>
        <w:rPr>
          <w:rFonts w:hint="eastAsia"/>
          <w:kern w:val="0"/>
          <w:sz w:val="24"/>
        </w:rPr>
        <w:t>0051</w:t>
      </w:r>
      <w:r w:rsidRPr="000D0D81">
        <w:rPr>
          <w:kern w:val="0"/>
          <w:sz w:val="24"/>
        </w:rPr>
        <w:t xml:space="preserve">, China </w:t>
      </w:r>
    </w:p>
    <w:p w:rsidR="007C795F" w:rsidRPr="00E41EF3" w:rsidRDefault="007C795F" w:rsidP="007C795F">
      <w:pPr>
        <w:pStyle w:val="a3"/>
        <w:adjustRightInd w:val="0"/>
        <w:snapToGrid w:val="0"/>
        <w:spacing w:beforeLines="50" w:before="156" w:beforeAutospacing="0" w:afterLines="50" w:after="156" w:afterAutospacing="0" w:line="360" w:lineRule="auto"/>
        <w:ind w:firstLine="482"/>
        <w:rPr>
          <w:rFonts w:ascii="Times New Roman" w:eastAsia="黑体" w:hAnsi="Times New Roman"/>
          <w:szCs w:val="21"/>
        </w:rPr>
      </w:pPr>
      <w:r w:rsidRPr="00E41EF3">
        <w:rPr>
          <w:rFonts w:ascii="Times New Roman" w:eastAsia="黑体" w:hAnsi="Times New Roman" w:hint="eastAsia"/>
          <w:szCs w:val="21"/>
        </w:rPr>
        <w:t>五</w:t>
      </w:r>
      <w:r w:rsidRPr="00E41EF3">
        <w:rPr>
          <w:rFonts w:ascii="Times New Roman" w:eastAsia="黑体" w:hAnsi="Times New Roman"/>
          <w:szCs w:val="21"/>
        </w:rPr>
        <w:t>、附则</w:t>
      </w:r>
    </w:p>
    <w:p w:rsidR="007C795F" w:rsidRPr="00E41EF3" w:rsidRDefault="007C795F" w:rsidP="007C795F">
      <w:pPr>
        <w:pStyle w:val="a3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Times New Roman" w:hAnsi="Times New Roman"/>
        </w:rPr>
      </w:pPr>
      <w:r w:rsidRPr="00E41EF3">
        <w:rPr>
          <w:rFonts w:ascii="Times New Roman" w:hAnsi="Times New Roman"/>
        </w:rPr>
        <w:t xml:space="preserve">1. </w:t>
      </w:r>
      <w:r w:rsidRPr="00E41EF3">
        <w:rPr>
          <w:rFonts w:ascii="Times New Roman"/>
        </w:rPr>
        <w:t>本细则随</w:t>
      </w:r>
      <w:r w:rsidRPr="003A4515">
        <w:rPr>
          <w:rFonts w:ascii="Times New Roman"/>
        </w:rPr>
        <w:t>《东华大学中央高校基本科研业务费专项资金管理暂行办法》（东华科〔</w:t>
      </w:r>
      <w:r w:rsidRPr="003A4515">
        <w:rPr>
          <w:rFonts w:ascii="Times New Roman"/>
        </w:rPr>
        <w:t>2013</w:t>
      </w:r>
      <w:r w:rsidRPr="003A4515">
        <w:rPr>
          <w:rFonts w:ascii="Times New Roman"/>
        </w:rPr>
        <w:t>〕</w:t>
      </w:r>
      <w:r w:rsidRPr="003A4515">
        <w:rPr>
          <w:rFonts w:ascii="Times New Roman"/>
        </w:rPr>
        <w:t>4</w:t>
      </w:r>
      <w:r w:rsidRPr="003A4515">
        <w:rPr>
          <w:rFonts w:ascii="Times New Roman"/>
        </w:rPr>
        <w:t>号）</w:t>
      </w:r>
      <w:r w:rsidRPr="00E41EF3">
        <w:rPr>
          <w:rFonts w:ascii="Times New Roman"/>
        </w:rPr>
        <w:t>实施。</w:t>
      </w:r>
    </w:p>
    <w:p w:rsidR="007C795F" w:rsidRPr="00E41EF3" w:rsidRDefault="007C795F" w:rsidP="007C795F">
      <w:pPr>
        <w:pStyle w:val="a3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Times New Roman"/>
        </w:rPr>
      </w:pPr>
      <w:r w:rsidRPr="00E41EF3">
        <w:rPr>
          <w:rFonts w:ascii="Times New Roman" w:hAnsi="Times New Roman"/>
        </w:rPr>
        <w:t>2</w:t>
      </w:r>
      <w:r w:rsidRPr="00E41EF3">
        <w:rPr>
          <w:rFonts w:ascii="Times New Roman"/>
        </w:rPr>
        <w:t>．本细则由东华大学科研处</w:t>
      </w:r>
      <w:r w:rsidRPr="00E41EF3">
        <w:rPr>
          <w:rFonts w:ascii="Times New Roman" w:hint="eastAsia"/>
        </w:rPr>
        <w:t>与</w:t>
      </w:r>
      <w:r w:rsidR="00761DDE">
        <w:rPr>
          <w:rFonts w:hint="eastAsia"/>
        </w:rPr>
        <w:t>现代服装设计与技术</w:t>
      </w:r>
      <w:r>
        <w:rPr>
          <w:rFonts w:hint="eastAsia"/>
        </w:rPr>
        <w:t>教育部重点实验室</w:t>
      </w:r>
      <w:r w:rsidRPr="00E41EF3">
        <w:rPr>
          <w:rFonts w:ascii="Times New Roman"/>
        </w:rPr>
        <w:t>负责解释。</w:t>
      </w:r>
    </w:p>
    <w:p w:rsidR="006A1660" w:rsidRPr="007C795F" w:rsidRDefault="006A1660"/>
    <w:sectPr w:rsidR="006A1660" w:rsidRPr="007C7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00F" w:rsidRDefault="00E8200F" w:rsidP="000500AE">
      <w:r>
        <w:separator/>
      </w:r>
    </w:p>
  </w:endnote>
  <w:endnote w:type="continuationSeparator" w:id="0">
    <w:p w:rsidR="00E8200F" w:rsidRDefault="00E8200F" w:rsidP="00050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00F" w:rsidRDefault="00E8200F" w:rsidP="000500AE">
      <w:r>
        <w:separator/>
      </w:r>
    </w:p>
  </w:footnote>
  <w:footnote w:type="continuationSeparator" w:id="0">
    <w:p w:rsidR="00E8200F" w:rsidRDefault="00E8200F" w:rsidP="00050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67F5D"/>
    <w:multiLevelType w:val="hybridMultilevel"/>
    <w:tmpl w:val="EF121F4C"/>
    <w:lvl w:ilvl="0" w:tplc="CE02BC9A">
      <w:start w:val="1"/>
      <w:numFmt w:val="decimal"/>
      <w:lvlText w:val="%1、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">
    <w:nsid w:val="57EC4965"/>
    <w:multiLevelType w:val="hybridMultilevel"/>
    <w:tmpl w:val="80F242F0"/>
    <w:lvl w:ilvl="0" w:tplc="63762A48">
      <w:start w:val="1"/>
      <w:numFmt w:val="decimal"/>
      <w:lvlText w:val="%1、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2">
    <w:nsid w:val="5B550DAB"/>
    <w:multiLevelType w:val="hybridMultilevel"/>
    <w:tmpl w:val="3852EF26"/>
    <w:lvl w:ilvl="0" w:tplc="20C208D6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2A92678C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95F"/>
    <w:rsid w:val="000500AE"/>
    <w:rsid w:val="000A33CC"/>
    <w:rsid w:val="00156977"/>
    <w:rsid w:val="00240025"/>
    <w:rsid w:val="00325CD0"/>
    <w:rsid w:val="00600531"/>
    <w:rsid w:val="006A1660"/>
    <w:rsid w:val="007572AE"/>
    <w:rsid w:val="00761DDE"/>
    <w:rsid w:val="007C795F"/>
    <w:rsid w:val="008D4587"/>
    <w:rsid w:val="009C6E0E"/>
    <w:rsid w:val="00DE7180"/>
    <w:rsid w:val="00E8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795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050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500A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500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500A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795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050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500A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500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500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2015-07-16T10:50:00Z</dcterms:created>
  <dcterms:modified xsi:type="dcterms:W3CDTF">2015-07-17T08:35:00Z</dcterms:modified>
</cp:coreProperties>
</file>